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40" w:lineRule="exact"/>
        <w:ind/>
        <w:jc w:val="center"/>
        <w:rPr>
          <w:b w:val="0"/>
        </w:rPr>
      </w:pPr>
      <w:r>
        <w:rPr>
          <w:rFonts w:ascii="Times New Roman" w:hAnsi="Times New Roman"/>
          <w:b w:val="1"/>
          <w:spacing w:val="2"/>
          <w:sz w:val="28"/>
        </w:rPr>
        <w:t>Якутская природоохранная прокуратура</w:t>
      </w:r>
      <w:r>
        <w:rPr>
          <w:rFonts w:ascii="Times New Roman" w:hAnsi="Times New Roman"/>
          <w:b w:val="1"/>
          <w:spacing w:val="2"/>
          <w:sz w:val="28"/>
        </w:rPr>
        <w:t xml:space="preserve"> разъясня</w:t>
      </w:r>
      <w:r>
        <w:rPr>
          <w:rFonts w:ascii="Times New Roman" w:hAnsi="Times New Roman"/>
          <w:b w:val="1"/>
          <w:spacing w:val="2"/>
          <w:sz w:val="28"/>
        </w:rPr>
        <w:t>ет:</w:t>
      </w:r>
      <w:r>
        <w:rPr>
          <w:rFonts w:ascii="Times New Roman" w:hAnsi="Times New Roman"/>
          <w:b w:val="1"/>
          <w:spacing w:val="2"/>
          <w:sz w:val="28"/>
        </w:rPr>
        <w:t xml:space="preserve"> </w:t>
      </w:r>
      <w:r>
        <w:rPr>
          <w:rFonts w:ascii="Times New Roman" w:hAnsi="Times New Roman"/>
          <w:b w:val="1"/>
          <w:spacing w:val="2"/>
          <w:sz w:val="28"/>
        </w:rPr>
        <w:t>«</w:t>
      </w:r>
      <w:r>
        <w:rPr>
          <w:rFonts w:ascii="Times New Roman" w:hAnsi="Times New Roman"/>
          <w:b w:val="1"/>
          <w:sz w:val="28"/>
        </w:rPr>
        <w:t>Актуализирован порядок организации деятельности общественных инспекторов в области обращения с животными</w:t>
      </w:r>
      <w:r>
        <w:rPr>
          <w:rFonts w:ascii="Times New Roman" w:hAnsi="Times New Roman"/>
          <w:b w:val="1"/>
          <w:sz w:val="28"/>
        </w:rPr>
        <w:t>»</w:t>
      </w:r>
    </w:p>
    <w:p w14:paraId="0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Приказом Минприроды России от 08.05.2026 № 278 внесены изменения в «Приказ Министерства природных ресурсов и экологии Российской Федерации от 12.08.2020 № 591 «Об установлении порядка организации деятельности общественных инспекторов в области обращения с животными, порядка взаимодействия таких инспекторов с органами государственного надзора в области обращения с животными, порядка выдачи удостоверения, и его формы».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в Порядок, утвержденный приказом Минприроды 12.08.2020 № 591, включены положения о ведении перечня общественных инспекторов в области обращения с животными.</w:t>
      </w: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Уточнено, что гражданин, изъявивший желание оказывать содействие органам государственного надзора, сведения о котором содержатся в вышеназванном перечне, уполномочен осуществлять общественный контроль в области обращения с животными до даты прекращения полномочий общественного инспектора в области обращения с животными, указанной в перечне.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сведения о гражданах, имеющих удостоверение общественного инспектора в области обращения с животными, срок действия которого по состоянию на 01.07.2026 не истек, а также номера данных удостоверений подлежат включению в перечень до 31.07.2026. С даты окончания срока действия такого удостоверения прекращаются полномочия общественного инспектора в области ответственного обращения с животными. Дата прекращения полномочий указывается в перечне.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внесены изменения в порядок взаимодействия общественных инспекторов в области обращения с животными с органами государственного надзора в области обращения с животными и порядок выдачи удостоверения общественным инспекторам в области обращения с животными, утвержденные приказом № 591.</w:t>
      </w:r>
    </w:p>
    <w:p w14:paraId="0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A000000">
      <w:pPr>
        <w:widowControl w:val="1"/>
        <w:spacing w:after="0" w:before="0" w:line="240" w:lineRule="auto"/>
        <w:ind w:firstLine="540" w:left="0" w:right="0"/>
        <w:jc w:val="both"/>
        <w:rPr>
          <w:b w:val="0"/>
        </w:rPr>
      </w:pP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2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7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8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D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E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1F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Неразрешенное упоминание1"/>
    <w:basedOn w:val="Style_6"/>
    <w:link w:val="Style_5_ch"/>
    <w:rPr>
      <w:color w:val="605E5C"/>
      <w:shd w:fill="E1DFDD" w:val="clear"/>
    </w:rPr>
  </w:style>
  <w:style w:styleId="Style_5_ch" w:type="character">
    <w:name w:val="Неразрешенное упоминание1"/>
    <w:basedOn w:val="Style_6_ch"/>
    <w:link w:val="Style_5"/>
    <w:rPr>
      <w:color w:val="605E5C"/>
      <w:shd w:fill="E1DFDD" w:val="clear"/>
    </w:rPr>
  </w:style>
  <w:style w:styleId="Style_7" w:type="paragraph">
    <w:name w:val="footer"/>
    <w:basedOn w:val="Style_2"/>
    <w:link w:val="Style_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_ch" w:type="character">
    <w:name w:val="footer"/>
    <w:basedOn w:val="Style_2_ch"/>
    <w:link w:val="Style_7"/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6"/>
    <w:link w:val="Style_16_ch"/>
    <w:rPr>
      <w:color w:themeColor="hyperlink" w:val="0000FF"/>
      <w:u w:val="single"/>
    </w:rPr>
  </w:style>
  <w:style w:styleId="Style_16_ch" w:type="character">
    <w:name w:val="Hyperlink"/>
    <w:basedOn w:val="Style_6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2026-06-25T05:03:36Z</dcterms:created>
  <dcterms:modified xsi:type="dcterms:W3CDTF">2026-06-25T05:11:08Z</dcterms:modified>
</cp:coreProperties>
</file>